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4FF83E18"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E235FD">
        <w:rPr>
          <w:rFonts w:ascii="Arial" w:hAnsi="Arial" w:cs="Arial"/>
          <w:b/>
          <w:bCs/>
          <w:sz w:val="20"/>
          <w:szCs w:val="20"/>
        </w:rPr>
        <w:t>002</w:t>
      </w:r>
      <w:r w:rsidR="006B2CB3">
        <w:rPr>
          <w:rFonts w:ascii="Arial" w:hAnsi="Arial" w:cs="Arial"/>
          <w:b/>
          <w:bCs/>
          <w:sz w:val="20"/>
          <w:szCs w:val="20"/>
        </w:rPr>
        <w:t>/2025</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7777777" w:rsidR="00DC436F" w:rsidRPr="00DC436F" w:rsidRDefault="003A4B24" w:rsidP="00F75962">
      <w:pPr>
        <w:spacing w:line="360" w:lineRule="auto"/>
        <w:ind w:left="142"/>
        <w:jc w:val="both"/>
        <w:rPr>
          <w:rFonts w:ascii="Arial" w:hAnsi="Arial" w:cs="Arial"/>
          <w:sz w:val="20"/>
          <w:szCs w:val="20"/>
        </w:rPr>
      </w:pPr>
      <w:r w:rsidRPr="003A4B24">
        <w:rPr>
          <w:rFonts w:ascii="Arial" w:hAnsi="Arial" w:cs="Arial"/>
          <w:sz w:val="20"/>
          <w:szCs w:val="20"/>
        </w:rPr>
        <w:t>g</w:t>
      </w:r>
      <w:r w:rsidR="00FE749F">
        <w:rPr>
          <w:rFonts w:ascii="Arial" w:hAnsi="Arial" w:cs="Arial"/>
          <w:sz w:val="20"/>
          <w:szCs w:val="20"/>
        </w:rPr>
        <w:t>.4</w:t>
      </w:r>
      <w:r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374CA63" w14:textId="77777777" w:rsidR="002F4B87" w:rsidRPr="002F4B87" w:rsidRDefault="00D557D2" w:rsidP="002F4B87">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2F4B87" w:rsidRPr="002F4B87">
        <w:rPr>
          <w:rFonts w:ascii="Arial" w:hAnsi="Arial" w:cs="Arial"/>
          <w:sz w:val="20"/>
          <w:szCs w:val="20"/>
        </w:rPr>
        <w:t>que não possuí gerentes ou administradores que sejam servidores da Administração Direta ou Indireta do Município de Aperibé (art. 132, Lei Municipal nº 152/1997).</w:t>
      </w:r>
    </w:p>
    <w:p w14:paraId="1743B170" w14:textId="5284F39B"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E235FD"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0E3D53FF" w:rsidR="00EE4C7A" w:rsidRPr="006158B4" w:rsidRDefault="00EE4C7A" w:rsidP="00155BE2">
                <w:pPr>
                  <w:spacing w:before="60"/>
                  <w:rPr>
                    <w:sz w:val="20"/>
                    <w:szCs w:val="20"/>
                  </w:rPr>
                </w:pPr>
                <w:r w:rsidRPr="006158B4">
                  <w:rPr>
                    <w:sz w:val="20"/>
                    <w:szCs w:val="20"/>
                  </w:rPr>
                  <w:t>PROC. Nº</w:t>
                </w:r>
                <w:r>
                  <w:rPr>
                    <w:sz w:val="20"/>
                    <w:szCs w:val="20"/>
                  </w:rPr>
                  <w:t xml:space="preserve"> ____/202</w:t>
                </w:r>
                <w:r w:rsidR="00DD4094">
                  <w:rPr>
                    <w:sz w:val="20"/>
                    <w:szCs w:val="20"/>
                  </w:rPr>
                  <w:t>4</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4425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B0E77"/>
    <w:rsid w:val="000B391A"/>
    <w:rsid w:val="000B4C50"/>
    <w:rsid w:val="000D1E36"/>
    <w:rsid w:val="000D4902"/>
    <w:rsid w:val="000E7487"/>
    <w:rsid w:val="000F021C"/>
    <w:rsid w:val="00100595"/>
    <w:rsid w:val="001052FF"/>
    <w:rsid w:val="001145B1"/>
    <w:rsid w:val="00115F4D"/>
    <w:rsid w:val="00121773"/>
    <w:rsid w:val="00123647"/>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34EC0"/>
    <w:rsid w:val="00263520"/>
    <w:rsid w:val="002649B5"/>
    <w:rsid w:val="0027071D"/>
    <w:rsid w:val="0027112D"/>
    <w:rsid w:val="002730D4"/>
    <w:rsid w:val="0027767E"/>
    <w:rsid w:val="00295B63"/>
    <w:rsid w:val="002A648E"/>
    <w:rsid w:val="002B75A3"/>
    <w:rsid w:val="002D7A45"/>
    <w:rsid w:val="002E0637"/>
    <w:rsid w:val="002E6558"/>
    <w:rsid w:val="002F1D6F"/>
    <w:rsid w:val="002F4B87"/>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1BA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B2CB3"/>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26C8D"/>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01D1"/>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4094"/>
    <w:rsid w:val="00DD7F6F"/>
    <w:rsid w:val="00E041E0"/>
    <w:rsid w:val="00E076A2"/>
    <w:rsid w:val="00E235FD"/>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762</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126</cp:revision>
  <cp:lastPrinted>2025-03-26T10:39:00Z</cp:lastPrinted>
  <dcterms:created xsi:type="dcterms:W3CDTF">2019-01-24T00:54:00Z</dcterms:created>
  <dcterms:modified xsi:type="dcterms:W3CDTF">2025-03-26T10:39:00Z</dcterms:modified>
</cp:coreProperties>
</file>