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D5153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D51534">
                    <w:rPr>
                      <w:sz w:val="24"/>
                      <w:szCs w:val="24"/>
                    </w:rPr>
                    <w:t>5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D51534">
                    <w:rPr>
                      <w:b/>
                      <w:sz w:val="24"/>
                      <w:szCs w:val="24"/>
                    </w:rPr>
                    <w:t>03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D51534">
                    <w:rPr>
                      <w:b/>
                      <w:sz w:val="24"/>
                      <w:szCs w:val="24"/>
                    </w:rPr>
                    <w:t>agosto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D51534">
                    <w:rPr>
                      <w:b/>
                      <w:sz w:val="24"/>
                      <w:szCs w:val="24"/>
                    </w:rPr>
                    <w:t>42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EB661D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D51534" w:rsidRPr="00D51534">
                    <w:rPr>
                      <w:b/>
                      <w:bCs/>
                      <w:sz w:val="24"/>
                      <w:szCs w:val="24"/>
                      <w:lang w:val="pt-PT"/>
                    </w:rPr>
                    <w:t>“AQUISIÇÃO DE EQUIPAMENTOS HOSPITALARES, COMPUTADOR E MOBILIARIOS PARA ATENDER AO HOSPITAL MUNICIPAL AUGUSTINHO GESUALD BLANC, objeto da proposta nº 02934.539000/1200-09, celebrado entre esta municipalidade e o Fundo Nacional da Saude – FNS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”.</w:t>
                  </w:r>
                  <w:bookmarkStart w:id="0" w:name="_GoBack"/>
                  <w:bookmarkEnd w:id="0"/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D51534">
                    <w:rPr>
                      <w:sz w:val="24"/>
                      <w:szCs w:val="24"/>
                    </w:rPr>
                    <w:t xml:space="preserve">19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D51534">
                    <w:rPr>
                      <w:sz w:val="24"/>
                      <w:szCs w:val="24"/>
                    </w:rPr>
                    <w:t>julho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D51534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102</cp:revision>
  <cp:lastPrinted>2021-04-05T16:44:00Z</cp:lastPrinted>
  <dcterms:created xsi:type="dcterms:W3CDTF">2019-01-29T15:22:00Z</dcterms:created>
  <dcterms:modified xsi:type="dcterms:W3CDTF">2021-07-19T17:07:00Z</dcterms:modified>
</cp:coreProperties>
</file>