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EF84" w14:textId="77777777" w:rsidR="00DE27EF" w:rsidRPr="004C0368" w:rsidRDefault="006A35E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56D8FB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02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0CEF6F86" w14:textId="77777777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960E7E" w14:textId="77777777" w:rsidR="000348A6" w:rsidRPr="00514057" w:rsidRDefault="000348A6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B6D510" w14:textId="0B9F40AD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A35E3">
                    <w:rPr>
                      <w:b/>
                      <w:sz w:val="24"/>
                      <w:szCs w:val="24"/>
                    </w:rPr>
                    <w:t>009</w:t>
                  </w:r>
                  <w:r w:rsidR="006B2D9F">
                    <w:rPr>
                      <w:b/>
                      <w:sz w:val="24"/>
                      <w:szCs w:val="24"/>
                    </w:rPr>
                    <w:t>/2022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C7C53" w:rsidRPr="00EC7C53">
                    <w:rPr>
                      <w:b/>
                      <w:sz w:val="24"/>
                      <w:szCs w:val="24"/>
                    </w:rPr>
                    <w:t>0</w:t>
                  </w:r>
                  <w:r w:rsidR="006A35E3">
                    <w:rPr>
                      <w:b/>
                      <w:sz w:val="24"/>
                      <w:szCs w:val="24"/>
                    </w:rPr>
                    <w:t>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6A35E3">
                    <w:rPr>
                      <w:b/>
                      <w:sz w:val="24"/>
                      <w:szCs w:val="24"/>
                    </w:rPr>
                    <w:t>novembro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B2D9F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6A35E3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6B2D9F">
                    <w:rPr>
                      <w:b/>
                      <w:sz w:val="24"/>
                      <w:szCs w:val="24"/>
                    </w:rPr>
                    <w:t>11</w:t>
                  </w:r>
                  <w:r w:rsidR="005A256F">
                    <w:rPr>
                      <w:b/>
                      <w:sz w:val="24"/>
                      <w:szCs w:val="24"/>
                    </w:rPr>
                    <w:t>7</w:t>
                  </w:r>
                  <w:r w:rsidR="006B2D9F">
                    <w:rPr>
                      <w:b/>
                      <w:sz w:val="24"/>
                      <w:szCs w:val="24"/>
                    </w:rPr>
                    <w:t>/2022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4187FC1" w14:textId="77777777" w:rsidR="00CC049D" w:rsidRDefault="00CC049D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6AEA111D" w14:textId="73FDED9A" w:rsidR="009D1AA9" w:rsidRDefault="00514057" w:rsidP="009D1AA9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0348A6" w:rsidRPr="000348A6">
                    <w:rPr>
                      <w:b/>
                      <w:bCs/>
                      <w:sz w:val="24"/>
                      <w:szCs w:val="24"/>
                    </w:rPr>
                    <w:t xml:space="preserve">“AQUISIÇÃO DE MATERIAL DE </w:t>
                  </w:r>
                  <w:r w:rsidR="005A256F">
                    <w:rPr>
                      <w:b/>
                      <w:bCs/>
                      <w:sz w:val="24"/>
                      <w:szCs w:val="24"/>
                    </w:rPr>
                    <w:t>EXPEDIENTE</w:t>
                  </w:r>
                  <w:r w:rsidR="000348A6" w:rsidRPr="000348A6">
                    <w:rPr>
                      <w:b/>
                      <w:bCs/>
                      <w:sz w:val="24"/>
                      <w:szCs w:val="24"/>
                    </w:rPr>
                    <w:t xml:space="preserve"> PARA SECRETARIA MUNICIPAL DE SAÚDE E DEMAIS UNIDADES DE SAÚDE”.</w:t>
                  </w:r>
                </w:p>
                <w:p w14:paraId="309F6512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50DB51ED" w14:textId="523F9E9E" w:rsid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0348A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C03A6A" w:rsidRPr="000221C6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02A54CB" w14:textId="77777777" w:rsidR="00C03A6A" w:rsidRPr="00514057" w:rsidRDefault="00C03A6A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08E2CC24" w14:textId="77777777" w:rsidR="000348A6" w:rsidRDefault="000348A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FBE28C9" w14:textId="29273F6D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EC7C53">
                    <w:rPr>
                      <w:sz w:val="24"/>
                      <w:szCs w:val="24"/>
                    </w:rPr>
                    <w:t>1</w:t>
                  </w:r>
                  <w:r w:rsidR="006A35E3">
                    <w:rPr>
                      <w:sz w:val="24"/>
                      <w:szCs w:val="24"/>
                    </w:rPr>
                    <w:t>8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6B2D9F">
                    <w:rPr>
                      <w:sz w:val="24"/>
                      <w:szCs w:val="24"/>
                    </w:rPr>
                    <w:t>outubro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6B2D9F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3D2FB19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9BBB59B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132E269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824AD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2E5324" wp14:editId="57385DC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12DD" w14:textId="77777777" w:rsidR="00044228" w:rsidRDefault="00044228" w:rsidP="004C0368">
      <w:r>
        <w:separator/>
      </w:r>
    </w:p>
  </w:endnote>
  <w:endnote w:type="continuationSeparator" w:id="0">
    <w:p w14:paraId="3BB877E3" w14:textId="77777777" w:rsidR="00044228" w:rsidRDefault="0004422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E399" w14:textId="77777777" w:rsidR="00044228" w:rsidRDefault="00044228" w:rsidP="004C0368">
      <w:r>
        <w:separator/>
      </w:r>
    </w:p>
  </w:footnote>
  <w:footnote w:type="continuationSeparator" w:id="0">
    <w:p w14:paraId="09E9DBDC" w14:textId="77777777" w:rsidR="00044228" w:rsidRDefault="0004422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E0C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6F57F85" wp14:editId="5329FD8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1CF1AED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148B2A5" w14:textId="77777777" w:rsidR="000348A6" w:rsidRPr="004C0368" w:rsidRDefault="000348A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CFA0E6D" w14:textId="77777777" w:rsidR="004C0368" w:rsidRDefault="004C0368">
    <w:pPr>
      <w:pStyle w:val="Cabealho"/>
    </w:pPr>
  </w:p>
  <w:p w14:paraId="00085C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348A6"/>
    <w:rsid w:val="00044228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A256F"/>
    <w:rsid w:val="005B5444"/>
    <w:rsid w:val="005D41AE"/>
    <w:rsid w:val="00602BEB"/>
    <w:rsid w:val="00621CB5"/>
    <w:rsid w:val="00630404"/>
    <w:rsid w:val="00643D4B"/>
    <w:rsid w:val="00685617"/>
    <w:rsid w:val="00693BB3"/>
    <w:rsid w:val="006A35E3"/>
    <w:rsid w:val="006B18B4"/>
    <w:rsid w:val="006B2D9F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36D12"/>
    <w:rsid w:val="00971CC1"/>
    <w:rsid w:val="009975C8"/>
    <w:rsid w:val="009A5BAE"/>
    <w:rsid w:val="009A60CE"/>
    <w:rsid w:val="009B7F4A"/>
    <w:rsid w:val="009C7D48"/>
    <w:rsid w:val="009D1AA9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0DAF"/>
    <w:rsid w:val="00BC4B5C"/>
    <w:rsid w:val="00BE1FFC"/>
    <w:rsid w:val="00BE4E99"/>
    <w:rsid w:val="00BE7DCF"/>
    <w:rsid w:val="00C03A6A"/>
    <w:rsid w:val="00C3765D"/>
    <w:rsid w:val="00C47437"/>
    <w:rsid w:val="00C52E23"/>
    <w:rsid w:val="00CC049D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0B4"/>
    <w:rsid w:val="00E75AC0"/>
    <w:rsid w:val="00E80FE9"/>
    <w:rsid w:val="00E826F6"/>
    <w:rsid w:val="00E92403"/>
    <w:rsid w:val="00E9282E"/>
    <w:rsid w:val="00EB0E70"/>
    <w:rsid w:val="00EC4AFC"/>
    <w:rsid w:val="00EC7C53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084768"/>
  <w15:docId w15:val="{F35EDEB7-AC71-4FAE-8F3A-A1CB699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0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0840-1A98-448D-84A2-A5D04064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133</cp:revision>
  <cp:lastPrinted>2021-06-28T14:21:00Z</cp:lastPrinted>
  <dcterms:created xsi:type="dcterms:W3CDTF">2019-01-29T15:22:00Z</dcterms:created>
  <dcterms:modified xsi:type="dcterms:W3CDTF">2022-10-18T16:35:00Z</dcterms:modified>
</cp:coreProperties>
</file>