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0C085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95pt;height:382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3535F5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EA3F78">
                    <w:rPr>
                      <w:sz w:val="24"/>
                      <w:szCs w:val="24"/>
                    </w:rPr>
                    <w:t>022</w:t>
                  </w:r>
                  <w:r w:rsidRPr="00514057">
                    <w:rPr>
                      <w:sz w:val="24"/>
                      <w:szCs w:val="24"/>
                    </w:rPr>
                    <w:t>/</w:t>
                  </w:r>
                  <w:r w:rsidR="00125C26">
                    <w:rPr>
                      <w:sz w:val="24"/>
                      <w:szCs w:val="24"/>
                    </w:rPr>
                    <w:t>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="00125C26">
                    <w:rPr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com processamento e julgamento no dia </w:t>
                  </w:r>
                  <w:r w:rsidR="00EA3F78" w:rsidRPr="00EA3F78">
                    <w:rPr>
                      <w:b/>
                      <w:sz w:val="24"/>
                      <w:szCs w:val="24"/>
                    </w:rPr>
                    <w:t>06</w:t>
                  </w:r>
                  <w:r w:rsidRPr="00DA331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A3F78">
                    <w:rPr>
                      <w:b/>
                      <w:sz w:val="24"/>
                      <w:szCs w:val="24"/>
                    </w:rPr>
                    <w:t>dezembro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34636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</w:t>
                  </w:r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A3F78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5E1FC0">
                    <w:rPr>
                      <w:b/>
                      <w:sz w:val="24"/>
                      <w:szCs w:val="24"/>
                    </w:rPr>
                    <w:t>122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9E603A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E1FC0">
                  <w:pPr>
                    <w:spacing w:before="120" w:after="120"/>
                    <w:ind w:right="52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5E1FC0">
                    <w:rPr>
                      <w:b/>
                      <w:bCs/>
                      <w:sz w:val="24"/>
                      <w:szCs w:val="24"/>
                    </w:rPr>
                    <w:t xml:space="preserve">“CONTRATAÇÃO DE </w:t>
                  </w:r>
                  <w:proofErr w:type="gramStart"/>
                  <w:r w:rsidR="000A0466">
                    <w:rPr>
                      <w:b/>
                      <w:bCs/>
                      <w:sz w:val="24"/>
                      <w:szCs w:val="24"/>
                    </w:rPr>
                    <w:t>EMPRESA ESPECIALIZADO</w:t>
                  </w:r>
                  <w:r w:rsidR="005E1FC0">
                    <w:rPr>
                      <w:b/>
                      <w:bCs/>
                      <w:sz w:val="24"/>
                      <w:szCs w:val="24"/>
                    </w:rPr>
                    <w:t xml:space="preserve"> PARA PRESTAÇÃO DE SERVIÇOS MÉDICOS DE CLINICA GERAL, PARA ATENDER AS SEGUINTES UNIDADES DE SAUDE</w:t>
                  </w:r>
                  <w:proofErr w:type="gramEnd"/>
                  <w:r w:rsidR="005E1FC0">
                    <w:rPr>
                      <w:b/>
                      <w:bCs/>
                      <w:sz w:val="24"/>
                      <w:szCs w:val="24"/>
                    </w:rPr>
                    <w:t>: ESF CENTRAL, ESF PORTO DAS BARCAS, ESF PONTE SECA E UBS FAGUNDES”, por um período de 06 ( seis) meses.</w:t>
                  </w: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</w:t>
                  </w:r>
                  <w:r w:rsidR="003535F5">
                    <w:rPr>
                      <w:sz w:val="24"/>
                      <w:szCs w:val="24"/>
                    </w:rPr>
                    <w:t>ulgamento: Menor Preço Por Item.</w:t>
                  </w:r>
                </w:p>
                <w:p w:rsidR="00D27F1A" w:rsidRPr="00514057" w:rsidRDefault="00D27F1A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EA3F78">
                    <w:rPr>
                      <w:sz w:val="24"/>
                      <w:szCs w:val="24"/>
                    </w:rPr>
                    <w:t>22</w:t>
                  </w:r>
                  <w:bookmarkStart w:id="0" w:name="_GoBack"/>
                  <w:bookmarkEnd w:id="0"/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5E1FC0">
                    <w:rPr>
                      <w:sz w:val="24"/>
                      <w:szCs w:val="24"/>
                    </w:rPr>
                    <w:t>novembro</w:t>
                  </w:r>
                  <w:r w:rsidR="003535F5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de 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0A0466" w:rsidRDefault="000A0466" w:rsidP="00514057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A0466">
                    <w:rPr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0A0466" w:rsidRDefault="000A0466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0A0466">
                    <w:rPr>
                      <w:b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5C" w:rsidRDefault="000C085C" w:rsidP="004C0368">
      <w:r>
        <w:separator/>
      </w:r>
    </w:p>
  </w:endnote>
  <w:endnote w:type="continuationSeparator" w:id="0">
    <w:p w:rsidR="000C085C" w:rsidRDefault="000C085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5C" w:rsidRDefault="000C085C" w:rsidP="004C0368">
      <w:r>
        <w:separator/>
      </w:r>
    </w:p>
  </w:footnote>
  <w:footnote w:type="continuationSeparator" w:id="0">
    <w:p w:rsidR="000C085C" w:rsidRDefault="000C085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0466"/>
    <w:rsid w:val="000A455D"/>
    <w:rsid w:val="000C085C"/>
    <w:rsid w:val="001023BB"/>
    <w:rsid w:val="00117925"/>
    <w:rsid w:val="00124295"/>
    <w:rsid w:val="00125C26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35F5"/>
    <w:rsid w:val="00354510"/>
    <w:rsid w:val="00380323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5E1FC0"/>
    <w:rsid w:val="00621CB5"/>
    <w:rsid w:val="00630404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C3348"/>
    <w:rsid w:val="007D72FB"/>
    <w:rsid w:val="007E2BFE"/>
    <w:rsid w:val="00864DEB"/>
    <w:rsid w:val="008756A7"/>
    <w:rsid w:val="008A46A9"/>
    <w:rsid w:val="008A7855"/>
    <w:rsid w:val="008B25E7"/>
    <w:rsid w:val="008B4C77"/>
    <w:rsid w:val="008B737D"/>
    <w:rsid w:val="008E372F"/>
    <w:rsid w:val="00971CC1"/>
    <w:rsid w:val="00983697"/>
    <w:rsid w:val="009A5BAE"/>
    <w:rsid w:val="009B7F4A"/>
    <w:rsid w:val="009C7D48"/>
    <w:rsid w:val="009E603A"/>
    <w:rsid w:val="009F3631"/>
    <w:rsid w:val="00A0440D"/>
    <w:rsid w:val="00A206B1"/>
    <w:rsid w:val="00A2076F"/>
    <w:rsid w:val="00A44541"/>
    <w:rsid w:val="00A52ADC"/>
    <w:rsid w:val="00A8209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B2D60"/>
    <w:rsid w:val="00BC4B5C"/>
    <w:rsid w:val="00BE7DCF"/>
    <w:rsid w:val="00C3765D"/>
    <w:rsid w:val="00C47437"/>
    <w:rsid w:val="00D02636"/>
    <w:rsid w:val="00D0663F"/>
    <w:rsid w:val="00D13868"/>
    <w:rsid w:val="00D27F1A"/>
    <w:rsid w:val="00D711D2"/>
    <w:rsid w:val="00D74CE5"/>
    <w:rsid w:val="00D80AE8"/>
    <w:rsid w:val="00D97C79"/>
    <w:rsid w:val="00DA3318"/>
    <w:rsid w:val="00DD33FC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0884"/>
    <w:rsid w:val="00E826F6"/>
    <w:rsid w:val="00E92403"/>
    <w:rsid w:val="00EA3F78"/>
    <w:rsid w:val="00EB0E70"/>
    <w:rsid w:val="00ED28EF"/>
    <w:rsid w:val="00EF49C0"/>
    <w:rsid w:val="00F23A82"/>
    <w:rsid w:val="00F34636"/>
    <w:rsid w:val="00F427B7"/>
    <w:rsid w:val="00F671D4"/>
    <w:rsid w:val="00FA5CB2"/>
    <w:rsid w:val="00FB1A00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F866-3F04-421C-AD67-91471F6A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98</cp:revision>
  <cp:lastPrinted>2021-04-06T15:26:00Z</cp:lastPrinted>
  <dcterms:created xsi:type="dcterms:W3CDTF">2019-01-29T15:22:00Z</dcterms:created>
  <dcterms:modified xsi:type="dcterms:W3CDTF">2021-11-23T11:44:00Z</dcterms:modified>
</cp:coreProperties>
</file>