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3B7F3A">
        <w:rPr>
          <w:rFonts w:ascii="Times New Roman" w:hAnsi="Times New Roman" w:cs="Times New Roman"/>
          <w:b/>
          <w:sz w:val="24"/>
          <w:szCs w:val="24"/>
        </w:rPr>
        <w:t xml:space="preserve"> II</w:t>
      </w:r>
      <w:r w:rsidR="00FF01A4">
        <w:rPr>
          <w:rFonts w:ascii="Times New Roman" w:hAnsi="Times New Roman" w:cs="Times New Roman"/>
          <w:b/>
          <w:sz w:val="24"/>
          <w:szCs w:val="24"/>
        </w:rPr>
        <w:t>a</w:t>
      </w:r>
    </w:p>
    <w:p w:rsidR="005C3A77" w:rsidRDefault="005C3A77" w:rsidP="005C2130">
      <w:pPr>
        <w:jc w:val="center"/>
        <w:rPr>
          <w:rFonts w:ascii="Times New Roman" w:hAnsi="Times New Roman" w:cs="Times New Roman"/>
          <w:b/>
          <w:sz w:val="24"/>
          <w:szCs w:val="24"/>
        </w:rPr>
      </w:pPr>
    </w:p>
    <w:p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TECNICA</w:t>
      </w:r>
    </w:p>
    <w:p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rsidR="00C00B6E" w:rsidRDefault="00C00B6E" w:rsidP="00C00B6E">
      <w:pPr>
        <w:rPr>
          <w:rFonts w:ascii="Times New Roman" w:hAnsi="Times New Roman" w:cs="Times New Roman"/>
          <w:b/>
          <w:sz w:val="24"/>
          <w:szCs w:val="24"/>
        </w:rPr>
      </w:pPr>
    </w:p>
    <w:p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4146C7">
        <w:rPr>
          <w:rFonts w:ascii="Times New Roman" w:hAnsi="Times New Roman" w:cs="Times New Roman"/>
          <w:b/>
          <w:sz w:val="24"/>
          <w:szCs w:val="24"/>
        </w:rPr>
        <w:t xml:space="preserve">PREGÃO </w:t>
      </w:r>
      <w:r w:rsidR="00544B54">
        <w:rPr>
          <w:rFonts w:ascii="Times New Roman" w:hAnsi="Times New Roman" w:cs="Times New Roman"/>
          <w:b/>
          <w:sz w:val="24"/>
          <w:szCs w:val="24"/>
        </w:rPr>
        <w:t>ELETRONICO nº</w:t>
      </w:r>
      <w:r>
        <w:rPr>
          <w:rFonts w:ascii="Times New Roman" w:hAnsi="Times New Roman" w:cs="Times New Roman"/>
          <w:b/>
          <w:sz w:val="24"/>
          <w:szCs w:val="24"/>
        </w:rPr>
        <w:t xml:space="preserve"> </w:t>
      </w:r>
      <w:r w:rsidR="004D0CC4">
        <w:rPr>
          <w:rFonts w:ascii="Times New Roman" w:hAnsi="Times New Roman" w:cs="Times New Roman"/>
          <w:b/>
          <w:sz w:val="24"/>
          <w:szCs w:val="24"/>
        </w:rPr>
        <w:t>001</w:t>
      </w:r>
      <w:r>
        <w:rPr>
          <w:rFonts w:ascii="Times New Roman" w:hAnsi="Times New Roman" w:cs="Times New Roman"/>
          <w:b/>
          <w:sz w:val="24"/>
          <w:szCs w:val="24"/>
        </w:rPr>
        <w:t>/20</w:t>
      </w:r>
      <w:r w:rsidR="004146C7">
        <w:rPr>
          <w:rFonts w:ascii="Times New Roman" w:hAnsi="Times New Roman" w:cs="Times New Roman"/>
          <w:b/>
          <w:sz w:val="24"/>
          <w:szCs w:val="24"/>
        </w:rPr>
        <w:t>21</w:t>
      </w:r>
      <w:r>
        <w:rPr>
          <w:rFonts w:ascii="Times New Roman" w:hAnsi="Times New Roman" w:cs="Times New Roman"/>
          <w:b/>
          <w:sz w:val="24"/>
          <w:szCs w:val="24"/>
        </w:rPr>
        <w:t>-</w:t>
      </w:r>
      <w:r w:rsidR="00544B54">
        <w:rPr>
          <w:rFonts w:ascii="Times New Roman" w:hAnsi="Times New Roman" w:cs="Times New Roman"/>
          <w:b/>
          <w:sz w:val="24"/>
          <w:szCs w:val="24"/>
        </w:rPr>
        <w:t>PMA</w:t>
      </w:r>
    </w:p>
    <w:p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4146C7">
        <w:rPr>
          <w:rFonts w:ascii="Times New Roman" w:hAnsi="Times New Roman" w:cs="Times New Roman"/>
          <w:sz w:val="24"/>
          <w:szCs w:val="24"/>
        </w:rPr>
        <w:t>ocatório do</w:t>
      </w:r>
      <w:r w:rsidR="005C3A77">
        <w:rPr>
          <w:rFonts w:ascii="Times New Roman" w:hAnsi="Times New Roman" w:cs="Times New Roman"/>
          <w:sz w:val="24"/>
          <w:szCs w:val="24"/>
        </w:rPr>
        <w:t xml:space="preserve"> </w:t>
      </w:r>
      <w:r w:rsidR="004146C7">
        <w:rPr>
          <w:rFonts w:ascii="Times New Roman" w:hAnsi="Times New Roman" w:cs="Times New Roman"/>
          <w:sz w:val="24"/>
          <w:szCs w:val="24"/>
        </w:rPr>
        <w:t xml:space="preserve">Pregão </w:t>
      </w:r>
      <w:r w:rsidR="00544B54">
        <w:rPr>
          <w:rFonts w:ascii="Times New Roman" w:hAnsi="Times New Roman" w:cs="Times New Roman"/>
          <w:sz w:val="24"/>
          <w:szCs w:val="24"/>
        </w:rPr>
        <w:t>Eletrônico</w:t>
      </w:r>
      <w:r w:rsidR="005C3A77">
        <w:rPr>
          <w:rFonts w:ascii="Times New Roman" w:hAnsi="Times New Roman" w:cs="Times New Roman"/>
          <w:sz w:val="24"/>
          <w:szCs w:val="24"/>
        </w:rPr>
        <w:t xml:space="preserve"> nº </w:t>
      </w:r>
      <w:r w:rsidR="004D0CC4">
        <w:rPr>
          <w:rFonts w:ascii="Times New Roman" w:hAnsi="Times New Roman" w:cs="Times New Roman"/>
          <w:sz w:val="24"/>
          <w:szCs w:val="24"/>
        </w:rPr>
        <w:t>001</w:t>
      </w:r>
      <w:bookmarkStart w:id="0" w:name="_GoBack"/>
      <w:bookmarkEnd w:id="0"/>
      <w:r w:rsidR="005C3A77">
        <w:rPr>
          <w:rFonts w:ascii="Times New Roman" w:hAnsi="Times New Roman" w:cs="Times New Roman"/>
          <w:sz w:val="24"/>
          <w:szCs w:val="24"/>
        </w:rPr>
        <w:t>/20</w:t>
      </w:r>
      <w:r w:rsidR="004146C7">
        <w:rPr>
          <w:rFonts w:ascii="Times New Roman" w:hAnsi="Times New Roman" w:cs="Times New Roman"/>
          <w:sz w:val="24"/>
          <w:szCs w:val="24"/>
        </w:rPr>
        <w:t>21</w:t>
      </w:r>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rsidR="00C00B6E" w:rsidRDefault="00C00B6E" w:rsidP="00C00B6E">
      <w:pPr>
        <w:jc w:val="center"/>
        <w:rPr>
          <w:rFonts w:ascii="Times New Roman" w:hAnsi="Times New Roman" w:cs="Times New Roman"/>
          <w:sz w:val="24"/>
          <w:szCs w:val="24"/>
        </w:rPr>
      </w:pPr>
    </w:p>
    <w:p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rsidR="005C2130" w:rsidRDefault="005C2130" w:rsidP="005C2130">
      <w:pPr>
        <w:jc w:val="center"/>
        <w:rPr>
          <w:rFonts w:ascii="Times New Roman" w:hAnsi="Times New Roman" w:cs="Times New Roman"/>
          <w:sz w:val="24"/>
          <w:szCs w:val="24"/>
        </w:rPr>
      </w:pPr>
    </w:p>
    <w:p w:rsidR="00086A1A" w:rsidRDefault="00086A1A" w:rsidP="000D2509">
      <w:pPr>
        <w:rPr>
          <w:rFonts w:ascii="Times New Roman" w:hAnsi="Times New Roman" w:cs="Times New Roman"/>
          <w:sz w:val="20"/>
          <w:szCs w:val="20"/>
        </w:rPr>
      </w:pPr>
    </w:p>
    <w:p w:rsidR="00086A1A" w:rsidRPr="005C2130" w:rsidRDefault="00086A1A" w:rsidP="000D2509">
      <w:pPr>
        <w:rPr>
          <w:rFonts w:ascii="Times New Roman" w:hAnsi="Times New Roman" w:cs="Times New Roman"/>
          <w:sz w:val="20"/>
          <w:szCs w:val="20"/>
        </w:rPr>
      </w:pPr>
    </w:p>
    <w:p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rsidR="00086A1A" w:rsidRDefault="00086A1A"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DDA" w:rsidRDefault="00C22DDA" w:rsidP="00544B54">
      <w:pPr>
        <w:spacing w:after="0" w:line="240" w:lineRule="auto"/>
      </w:pPr>
      <w:r>
        <w:separator/>
      </w:r>
    </w:p>
  </w:endnote>
  <w:endnote w:type="continuationSeparator" w:id="0">
    <w:p w:rsidR="00C22DDA" w:rsidRDefault="00C22DDA"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DDA" w:rsidRDefault="00C22DDA" w:rsidP="00544B54">
      <w:pPr>
        <w:spacing w:after="0" w:line="240" w:lineRule="auto"/>
      </w:pPr>
      <w:r>
        <w:separator/>
      </w:r>
    </w:p>
  </w:footnote>
  <w:footnote w:type="continuationSeparator" w:id="0">
    <w:p w:rsidR="00C22DDA" w:rsidRDefault="00C22DDA" w:rsidP="00544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57D4ED14" wp14:editId="1E980690">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6E"/>
    <w:rsid w:val="00086A1A"/>
    <w:rsid w:val="000D2509"/>
    <w:rsid w:val="000F0DAE"/>
    <w:rsid w:val="001625B6"/>
    <w:rsid w:val="003B7F3A"/>
    <w:rsid w:val="004146C7"/>
    <w:rsid w:val="004D0CC4"/>
    <w:rsid w:val="00544B54"/>
    <w:rsid w:val="005878B4"/>
    <w:rsid w:val="005C2130"/>
    <w:rsid w:val="005C3A77"/>
    <w:rsid w:val="00900FB2"/>
    <w:rsid w:val="00B57531"/>
    <w:rsid w:val="00C00B6E"/>
    <w:rsid w:val="00C22DDA"/>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0E53B-0405-4D8A-BDA5-DF3170FE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Licitação</cp:lastModifiedBy>
  <cp:revision>15</cp:revision>
  <cp:lastPrinted>2020-02-03T15:55:00Z</cp:lastPrinted>
  <dcterms:created xsi:type="dcterms:W3CDTF">2019-03-07T16:21:00Z</dcterms:created>
  <dcterms:modified xsi:type="dcterms:W3CDTF">2021-11-09T18:34:00Z</dcterms:modified>
</cp:coreProperties>
</file>